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179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179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Обществу с ограниченной ответственностью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«ДОН-строй» (ИНН 3662170232)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Маршала Жукова, 11а, 11в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36:34:0203010:4998)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Общества с ограниченной ответственностью «ДОН-строй»,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18.10.2022 по 16.11.2022 общественные обсуждения по проекту решения о предоставлении Обществу с ограниченной ответственностью «ДОН-строй» (ИНН 3662170232)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388 кв. м по ул. Маршала Жукова, 11а, 11в (кадастровый номер 36:34:0203010:4998), расположенном в территориальной зоне ЖМ(р) «Зона реконструкции многоэтажной жилой застройки», в части сокращения минимального отступа от северной границы земельного участка с 7,3 м до 0 м, от южной границы земельного участка с 6,9 м до 0 м, минимальной площади земельного участка с 800 кв. м до 388 кв. м, а также в части обеспечения минимального количества машино-мест для стоянки (размещения) индивидуального транспорта в границах земельного участка.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ЖМ(р), в границах которой расположен земельный участок по ул. Маршала Жукова, 11а, 11в,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Маршала Жукова, 11а, 11в, правообладатели земельных участков, прилегающих к земельному участку по ул. Маршала Жукова, 11а, 11в,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16.11.2022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